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申报材料清单及说明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项目申请材料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请务必按照《关于准备西部地区人才培养特别项目、地方合作项目出国留学申请材料的说明》（详见https://www.csc.edu.cn/article/2002）进行材料准备。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必须提交的申请材料如下：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1.《国家留学基金管理委员会出国留学申请表》（访学类）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2.《单位推荐意见表》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3.国外单位正式邀请信复印件（所在单位或个人合作渠道必交）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4.外语水平证明复印件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5.职称证书、最高学历、学位证书复印件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6.外方合作者简历（由其本人签字）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7.有效身份证复印件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8.申请高级研究学者应提交符合高级研究学者录取条件的有关证明。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二、提交至国际处的材料清单：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1.上述申报项目的所有纸质材料（一式一份，申请表右下角编号应与系统校验码一致）。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2.《单位推荐意见表》2份（空白表1份、学院负责人填写意见签字加盖公章1份），该表是申报提交后自动生成的《出国留学申请表》PDF版的最末一页。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3.单位推荐意见word电子版，（包括推荐内容及是否优先推荐）发送至邮箱：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"mailto:997763600@qq.com。具体说明详见https:/www.csc.edu.cn/article/2002"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997763600@qq.com。具体说明详见</w:t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</w:rPr>
        <w:t>https://www.csc.edu.cn/article/2002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三、申请材料注意事项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1.学校受理申报材料的截止时间：2021年5月8日。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2.申报人员若担任行政现职副处级以上的申请人员，应事先征求分管（联系）校领导意见。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3.关于留学受理机构：申报人员应选择“重庆市教委”为受理机构。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4.关于邀请函：申报时必须提交国外大学或科研机构的邀请信/函。正式邀请信/函一般应由外方教授/邀请单位签发，并使用邀请单位专用信纸打印，且明确以下内容：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基本信息：姓名、国内单位等；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留学身份：高级研究学者、访问学者、博士后，与拟留学身份保持一致；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留学期限：2021年西部项目录取人员资格有效期为2022年12月31日，故在系统内填写留学日期应介于2021年9月至2022年12月间；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留学内容：专业、课题或研究方向；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外语状况：是否符合接受方外语水平要求；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经费情况：获得经费资助情况；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指导或合作教师：对方负责人签字（含电子签名）与联系方式；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留学单位名称：务必与系统内填报的名称保持一致，如系统内无拟留学单位名称，可按步骤申请添加（需提前申请,并待网站技术人员通过后方可完成，处理时间一般需3个以上工作日）。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关于外方合作者简历: 主要包括合作者的教育、学术背景；目前从事科研项目及近五年内科研、论文发表情况；在国外著名学术机构任职情况等，原则上不超过一页。外方合作者简历须由其本人提供并签字。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（10）其他：各学院应对申请人的资格、师德师风表现、申报材料的真实性进行审核。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EACCB"/>
    <w:multiLevelType w:val="singleLevel"/>
    <w:tmpl w:val="0F3EACC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4E9E48DA"/>
    <w:multiLevelType w:val="singleLevel"/>
    <w:tmpl w:val="4E9E48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57A60"/>
    <w:rsid w:val="050C75F4"/>
    <w:rsid w:val="2A157A60"/>
    <w:rsid w:val="602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2021-03-31T02:03:00Z</dcterms:created>
  <dc:creator>MZi</dc:creator>
  <cp:lastModifiedBy>MZi</cp:lastModifiedBy>
  <cp:lastPrinted>2021-04-25T01:39:00Z</cp:lastPrinted>
  <dcterms:modified xsi:type="dcterms:W3CDTF">2021-04-25T02:04:51Z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B58931A67E7C41988B88FAFDEF98B172</vt:lpwstr>
  </property>
</Properties>
</file>